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2AE3" w:rsidRPr="003F76FE" w:rsidRDefault="00392AE3" w:rsidP="003F76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>ПРОТОКОЛ</w:t>
      </w:r>
    </w:p>
    <w:p w:rsidR="00392AE3" w:rsidRPr="003F76FE" w:rsidRDefault="00392AE3" w:rsidP="003F76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>проведения публичных слушаний по проекту утверждения  Генерального плана муниципального образования  Судайское сельское поселение Чухломского муниципального района  Костромской области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Место проведения: с. Судай, ул.Советская, д.29, кабинет главы администрации.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Дата проведения- 24 сентября 2014 года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Количество присутствующих- 37 чел.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Председательствующий- Копф Татьяна Александровна, глава Судайского сельского поселения.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    Секретарь слушаний –Кушнарева Е.А.  специалист администрации Судайского    сельского поселения.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ПОВЕСТКА ДНЯ: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>1. Об утверждения  Генерального плана муниципального образования  Судайское сельское поселение Чухломского муниципального района  Костромской области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 xml:space="preserve">           2.     Рассмотрение вопросов и предложений участников публичных слушаний.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>1. СЛУШАЛИ: Об утверждения  Генерального плана муниципального образования  Судайское сельское поселение Чухломского муниципального района  Костромской области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>ДОКЛАДЧИК: Копф Т.А., глава Судайского сельского поселения Чухломского муниципального района  Костромской области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Публичные слушания назначены и проводятся в соответствии </w:t>
      </w:r>
      <w:r w:rsidRPr="003F76FE">
        <w:rPr>
          <w:rFonts w:ascii="Times New Roman" w:hAnsi="Times New Roman"/>
          <w:spacing w:val="-10"/>
          <w:sz w:val="24"/>
          <w:szCs w:val="24"/>
        </w:rPr>
        <w:t xml:space="preserve">с Федеральным законом от 06.10.2003 года 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Pr="003F76FE">
        <w:rPr>
          <w:rFonts w:ascii="Times New Roman" w:hAnsi="Times New Roman"/>
          <w:sz w:val="24"/>
          <w:szCs w:val="24"/>
        </w:rPr>
        <w:t>Судайское сельское поселение Чухломского муниципального района  Костромской области</w:t>
      </w:r>
      <w:r w:rsidRPr="003F76FE">
        <w:rPr>
          <w:rFonts w:ascii="Times New Roman" w:hAnsi="Times New Roman"/>
          <w:spacing w:val="-10"/>
          <w:sz w:val="24"/>
          <w:szCs w:val="24"/>
        </w:rPr>
        <w:t>,</w:t>
      </w:r>
      <w:r w:rsidRPr="003F76FE">
        <w:rPr>
          <w:rFonts w:ascii="Times New Roman" w:hAnsi="Times New Roman"/>
          <w:sz w:val="24"/>
          <w:szCs w:val="24"/>
        </w:rPr>
        <w:t xml:space="preserve"> решением Совета депутатов Судайского сельского поселения от 24.08.2011 № 64 «</w:t>
      </w:r>
      <w:r w:rsidRPr="003F76FE">
        <w:rPr>
          <w:rFonts w:ascii="Times New Roman" w:eastAsia="Batang" w:hAnsi="Times New Roman"/>
          <w:sz w:val="24"/>
          <w:szCs w:val="24"/>
        </w:rPr>
        <w:t>Об утверждении Положения о публичных слушаниях на территории Судайского сельского поселения Чухломского муниципального района Костромской области</w:t>
      </w:r>
      <w:r w:rsidRPr="003F76FE">
        <w:rPr>
          <w:rFonts w:ascii="Times New Roman" w:hAnsi="Times New Roman"/>
          <w:sz w:val="24"/>
          <w:szCs w:val="24"/>
        </w:rPr>
        <w:t xml:space="preserve">» 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 xml:space="preserve"> Копф Т.А.  ознакомила участников публичных слушаний с: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-  проектом положений о территориальном планировании, содержащихся  в генеральном плане Судайского сельского поселения и включающи</w:t>
      </w:r>
      <w:bookmarkStart w:id="1" w:name="sub_23051"/>
      <w:r w:rsidRPr="003F76FE">
        <w:t>х в себя цели и задачи территориального планирования</w:t>
      </w:r>
      <w:bookmarkStart w:id="2" w:name="sub_23052"/>
      <w:bookmarkEnd w:id="1"/>
      <w:r w:rsidRPr="003F76FE">
        <w:t>,  перечень мероприятий по территориальному планированию и указание на последовательность их выполнения;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- проектами карт  (схем), на которых отображена информация,  предусмотренная</w:t>
      </w:r>
      <w:r w:rsidRPr="003F76FE">
        <w:rPr>
          <w:rStyle w:val="apple-converted-space"/>
        </w:rPr>
        <w:t> </w:t>
      </w:r>
      <w:bookmarkEnd w:id="2"/>
      <w:r w:rsidRPr="003F76FE">
        <w:fldChar w:fldCharType="begin"/>
      </w:r>
      <w:r w:rsidRPr="003F76FE">
        <w:instrText xml:space="preserve"> HYPERLINK "http://www.hot-adm.ru/Documents%20and%20Settings/Lubov/Application%20Data/Opera/Opera/profile/cache4/temporary_download/prot_sirkovko_soglasie_gen_plan%20(1).doc" \l "sub_2306#sub_2306" </w:instrText>
      </w:r>
      <w:r w:rsidRPr="003F76FE">
        <w:fldChar w:fldCharType="separate"/>
      </w:r>
      <w:r w:rsidRPr="003F76FE">
        <w:rPr>
          <w:rStyle w:val="a4"/>
          <w:color w:val="auto"/>
        </w:rPr>
        <w:t>частью 6 статьи 23</w:t>
      </w:r>
      <w:r w:rsidRPr="003F76FE">
        <w:fldChar w:fldCharType="end"/>
      </w:r>
      <w:r w:rsidRPr="003F76FE">
        <w:rPr>
          <w:rStyle w:val="apple-converted-space"/>
        </w:rPr>
        <w:t> </w:t>
      </w:r>
      <w:r w:rsidRPr="003F76FE">
        <w:t>Градостроительного кодекса Российской Федерации.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        В ходе слушаний участникам слушаний было разъяснено, что генеральный план поселения  – документ территориального 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      Целью  разработки генерального плана Судайского сельского  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      Основные задачи генерального плана: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lastRenderedPageBreak/>
        <w:t>     выявление проблем градостроительного развития территории поселения;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     При разработке генерального плана учитывались: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особенности поселения, в том числе численность населения, отраслевая специализация его производственного комплекса;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значение поселения в системе расселения и административно-территориальном устройстве субъекта Российской Федерации;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 особенности типов жилой застройки;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состояние инженерной и транспортной инфраструктур, направления их модернизации;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природно-ресурсный потенциал;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природно-климатические, национальные и иные особенности.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объектов электро-, тепло-, газо- и водоснабжения населения в границах поселения;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автомобильных дорог общего пользования, мостов и иных транспортных инженерных сооружений в границах населенных пунктов, входящих в состав поселения;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иных объектов, размещение которых необходимо для осуществления полномочий органов местного самоуправления поселения.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     На картах (схемах), содержащихся в генеральных планах, отображаются: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границы поселения;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границы населенных пунктов, входящих в состав поселения;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существующие и планируемые границы земель промышленности, энергетики, транспорта, связи;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 границы функциональных зон с отображением параметров планируемого развития таких зон;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 границы территорий объектов культурного наследия;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границы зон с особыми условиями использования территорий;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границы зон планируемого размещения объектов капитального строительства федерального и регионального значения;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границы зон инженерной и транспортной инфраструктур.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Проект генерального плана состоит из текстового и графического материалов и электронной версии.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 xml:space="preserve">     К основным мероприятиям по территориальному планированию </w:t>
      </w:r>
      <w:r w:rsidR="003F76FE" w:rsidRPr="003F76FE">
        <w:t>Судайского</w:t>
      </w:r>
      <w:r w:rsidRPr="003F76FE">
        <w:t xml:space="preserve"> сельского поселения относятся: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lastRenderedPageBreak/>
        <w:t>    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развитие транспортной инфраструктуры на территории сельского поселения, в том числе и объектов внешнего транспорта и его сервисного обслуживания;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создание комплексных общественно-деловых и производственно-коммунальных зон;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развитие и реконструкция объектов и сетей инженерно-технической инфраструктуры;     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С учетом вышеперечисленных положений и анализа сложившейся ситуации в поселении предлагается рассматривать развитие населенных пунктов для жилищного, в основном малоэтажного.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 xml:space="preserve">     В составе генерального плана </w:t>
      </w:r>
      <w:r w:rsidR="003F76FE" w:rsidRPr="003F76FE">
        <w:t>Судайского</w:t>
      </w:r>
      <w:r w:rsidRPr="003F76FE">
        <w:t xml:space="preserve"> сельского поселения выделены следующие временные сроки его реализации: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 xml:space="preserve">     расчетный срок генерального плана </w:t>
      </w:r>
      <w:r w:rsidR="003F76FE" w:rsidRPr="003F76FE">
        <w:t>Судайского</w:t>
      </w:r>
      <w:r w:rsidRPr="003F76FE">
        <w:t xml:space="preserve"> сельского поселения, на который рассчитаны все основные проектные ре</w:t>
      </w:r>
      <w:r w:rsidR="003F76FE" w:rsidRPr="003F76FE">
        <w:t>шения генерального плана, - 2034</w:t>
      </w:r>
      <w:r w:rsidRPr="003F76FE">
        <w:t xml:space="preserve"> год;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</w:t>
      </w:r>
      <w:r w:rsidR="003F76FE" w:rsidRPr="003F76FE">
        <w:t>Судайского</w:t>
      </w:r>
      <w:r w:rsidRPr="003F76FE"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</w:t>
      </w:r>
      <w:r w:rsidR="003F76FE" w:rsidRPr="003F76FE">
        <w:t>Судайского</w:t>
      </w:r>
      <w:r w:rsidRPr="003F76FE">
        <w:t xml:space="preserve"> сельского поселения.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 xml:space="preserve">     Генплан действует на территории </w:t>
      </w:r>
      <w:r w:rsidR="003F76FE" w:rsidRPr="003F76FE">
        <w:t xml:space="preserve">Судайского </w:t>
      </w:r>
      <w:r w:rsidRPr="003F76FE">
        <w:t>сельского поселения в пределах границ поселения.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392AE3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</w:t>
      </w:r>
    </w:p>
    <w:p w:rsidR="003F76FE" w:rsidRPr="003F76FE" w:rsidRDefault="003F76FE" w:rsidP="003F76F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F76FE">
        <w:rPr>
          <w:b/>
        </w:rPr>
        <w:t>    </w:t>
      </w:r>
      <w:r w:rsidR="003F76FE" w:rsidRPr="003F76FE">
        <w:rPr>
          <w:b/>
        </w:rPr>
        <w:t xml:space="preserve">2. </w:t>
      </w:r>
      <w:r w:rsidRPr="003F76FE">
        <w:rPr>
          <w:rStyle w:val="a5"/>
          <w:b w:val="0"/>
        </w:rPr>
        <w:t> Возражений, предложений и замечаний в ходе публичных слушаний не поступило.</w:t>
      </w:r>
    </w:p>
    <w:p w:rsidR="00392AE3" w:rsidRPr="003F76FE" w:rsidRDefault="00392AE3" w:rsidP="003F76FE">
      <w:pPr>
        <w:pStyle w:val="a3"/>
        <w:shd w:val="clear" w:color="auto" w:fill="FFFFFF"/>
        <w:spacing w:before="0" w:beforeAutospacing="0" w:after="0" w:afterAutospacing="0"/>
        <w:jc w:val="both"/>
      </w:pPr>
      <w:r w:rsidRPr="003F76FE">
        <w:t xml:space="preserve">     По результатам публичных слушаний по проекту генерального плана </w:t>
      </w:r>
      <w:r w:rsidR="003F76FE" w:rsidRPr="003F76FE">
        <w:t>Судайского</w:t>
      </w:r>
      <w:r w:rsidRPr="003F76FE">
        <w:t xml:space="preserve"> сельского поселения</w:t>
      </w:r>
      <w:r w:rsidRPr="003F76FE">
        <w:rPr>
          <w:rStyle w:val="apple-converted-space"/>
        </w:rPr>
        <w:t> </w:t>
      </w:r>
      <w:bookmarkStart w:id="3" w:name="sub_28091"/>
      <w:r w:rsidRPr="003F76FE">
        <w:t xml:space="preserve">было рекомендовано </w:t>
      </w:r>
      <w:r w:rsidR="003F76FE" w:rsidRPr="003F76FE">
        <w:t xml:space="preserve">утвердить </w:t>
      </w:r>
      <w:r w:rsidRPr="003F76FE">
        <w:t xml:space="preserve"> проект генерального плана </w:t>
      </w:r>
      <w:r w:rsidR="003F76FE" w:rsidRPr="003F76FE">
        <w:t>Судайского</w:t>
      </w:r>
      <w:r w:rsidRPr="003F76FE">
        <w:t xml:space="preserve"> сельского поселения. </w:t>
      </w:r>
      <w:bookmarkEnd w:id="3"/>
      <w:r w:rsidR="003F76FE" w:rsidRPr="003F76FE">
        <w:t xml:space="preserve">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ЗАКЛЮЧЕНИЕ: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Председательствующий подвел итоги публичных слушаний, рекомендуя Совету депутатов Судайского сельского поселения Чухломского муниципального района  Костромской области </w:t>
      </w:r>
      <w:r w:rsidR="003F76FE" w:rsidRPr="003F76FE">
        <w:rPr>
          <w:rFonts w:ascii="Times New Roman" w:hAnsi="Times New Roman"/>
          <w:sz w:val="24"/>
          <w:szCs w:val="24"/>
        </w:rPr>
        <w:t xml:space="preserve">утвердить проект Генерального плана </w:t>
      </w:r>
      <w:r w:rsidRPr="003F76FE">
        <w:rPr>
          <w:rFonts w:ascii="Times New Roman" w:hAnsi="Times New Roman"/>
          <w:sz w:val="24"/>
          <w:szCs w:val="24"/>
        </w:rPr>
        <w:t xml:space="preserve"> муниципального образования  Судайское сельское поселение Чухломского муниципального района  Костромской области</w:t>
      </w:r>
      <w:r w:rsidR="003F76FE" w:rsidRPr="003F76FE">
        <w:rPr>
          <w:rFonts w:ascii="Times New Roman" w:hAnsi="Times New Roman"/>
          <w:sz w:val="24"/>
          <w:szCs w:val="24"/>
        </w:rPr>
        <w:t>.</w:t>
      </w:r>
      <w:r w:rsidRPr="003F76FE">
        <w:rPr>
          <w:rFonts w:ascii="Times New Roman" w:hAnsi="Times New Roman"/>
          <w:sz w:val="24"/>
          <w:szCs w:val="24"/>
        </w:rPr>
        <w:t xml:space="preserve">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F76FE" w:rsidRPr="003F76FE">
        <w:rPr>
          <w:rFonts w:ascii="Times New Roman" w:hAnsi="Times New Roman"/>
          <w:sz w:val="24"/>
          <w:szCs w:val="24"/>
        </w:rPr>
        <w:t>37</w:t>
      </w:r>
      <w:r w:rsidRPr="003F76FE">
        <w:rPr>
          <w:rFonts w:ascii="Times New Roman" w:hAnsi="Times New Roman"/>
          <w:sz w:val="24"/>
          <w:szCs w:val="24"/>
        </w:rPr>
        <w:t>;</w:t>
      </w:r>
    </w:p>
    <w:p w:rsidR="00392AE3" w:rsidRPr="003F76FE" w:rsidRDefault="00392AE3" w:rsidP="003F76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                     «против»- нет;</w:t>
      </w:r>
    </w:p>
    <w:p w:rsidR="00392AE3" w:rsidRPr="003F76FE" w:rsidRDefault="00392AE3" w:rsidP="003F76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                     «воздержались» - нет.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6F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Т.А.Копф  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AE3" w:rsidRPr="003F76FE" w:rsidRDefault="003F76FE" w:rsidP="003F7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92AE3" w:rsidRPr="003F76F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Кушнарева Е.А. </w:t>
      </w:r>
    </w:p>
    <w:p w:rsidR="00392AE3" w:rsidRPr="003F76FE" w:rsidRDefault="00392AE3" w:rsidP="003F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1AE" w:rsidRPr="003F76FE" w:rsidRDefault="00CB11AE" w:rsidP="003F76F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11AE" w:rsidRPr="003F76FE" w:rsidSect="003F76FE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3"/>
    <w:rsid w:val="00392AE3"/>
    <w:rsid w:val="003F76FE"/>
    <w:rsid w:val="00CB11AE"/>
    <w:rsid w:val="00D14C4D"/>
    <w:rsid w:val="00F23B2F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7EC4-5874-47CC-8006-86C378B1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E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2AE3"/>
  </w:style>
  <w:style w:type="character" w:styleId="a4">
    <w:name w:val="Hyperlink"/>
    <w:basedOn w:val="a0"/>
    <w:uiPriority w:val="99"/>
    <w:semiHidden/>
    <w:unhideWhenUsed/>
    <w:rsid w:val="00392AE3"/>
    <w:rPr>
      <w:color w:val="0000FF"/>
      <w:u w:val="single"/>
    </w:rPr>
  </w:style>
  <w:style w:type="character" w:styleId="a5">
    <w:name w:val="Strong"/>
    <w:basedOn w:val="a0"/>
    <w:uiPriority w:val="22"/>
    <w:qFormat/>
    <w:rsid w:val="0039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2</cp:revision>
  <cp:lastPrinted>2017-03-09T11:50:00Z</cp:lastPrinted>
  <dcterms:created xsi:type="dcterms:W3CDTF">2022-04-16T11:29:00Z</dcterms:created>
  <dcterms:modified xsi:type="dcterms:W3CDTF">2022-04-16T11:29:00Z</dcterms:modified>
</cp:coreProperties>
</file>