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58E" w:rsidRDefault="008F158E">
      <w:pPr>
        <w:rPr>
          <w:color w:val="000000"/>
          <w:shd w:val="clear" w:color="auto" w:fill="FFFFFF"/>
        </w:rPr>
      </w:pPr>
      <w:bookmarkStart w:id="0" w:name="_GoBack"/>
      <w:bookmarkEnd w:id="0"/>
      <w:r w:rsidRPr="008F158E">
        <w:rPr>
          <w:color w:val="000000"/>
          <w:shd w:val="clear" w:color="auto" w:fill="FFFFFF"/>
        </w:rPr>
        <w:t xml:space="preserve">В настоящем разделе представлена информация о деятельности администрации </w:t>
      </w:r>
      <w:r>
        <w:rPr>
          <w:color w:val="000000"/>
          <w:shd w:val="clear" w:color="auto" w:fill="FFFFFF"/>
        </w:rPr>
        <w:t xml:space="preserve">Судайского сельского поселения </w:t>
      </w:r>
      <w:r w:rsidRPr="008F158E">
        <w:rPr>
          <w:color w:val="000000"/>
          <w:shd w:val="clear" w:color="auto" w:fill="FFFFFF"/>
        </w:rPr>
        <w:t>Чухломского муниципального района Костромской области, размещаемая в сети «Интернет» в форме открытых данных.</w:t>
      </w:r>
    </w:p>
    <w:p w:rsidR="008F158E" w:rsidRDefault="008F158E">
      <w:pPr>
        <w:rPr>
          <w:color w:val="000000"/>
          <w:shd w:val="clear" w:color="auto" w:fill="FFFFFF"/>
        </w:rPr>
      </w:pPr>
      <w:r w:rsidRPr="008F158E">
        <w:rPr>
          <w:color w:val="000000"/>
        </w:rPr>
        <w:br/>
      </w:r>
      <w:r w:rsidRPr="008F158E">
        <w:rPr>
          <w:color w:val="000000"/>
        </w:rPr>
        <w:br/>
      </w:r>
      <w:r w:rsidRPr="008F158E">
        <w:rPr>
          <w:color w:val="000000"/>
          <w:shd w:val="clear" w:color="auto" w:fill="FFFFFF"/>
        </w:rPr>
        <w:t>Размещение государственными органами и органами местного самоуправления информации о своей деятельности в сети «Интернет» в форме открытых данных осуществляется в рамках реализации подпункта «г» пункта 2 Указа Президента Российской Федерации от 7 мая 2012 года № 601 «Об основных направлениях совершенствования системы государственного управления».</w:t>
      </w:r>
      <w:r w:rsidRPr="008F158E">
        <w:rPr>
          <w:color w:val="000000"/>
        </w:rPr>
        <w:br/>
      </w:r>
      <w:r w:rsidRPr="008F158E">
        <w:rPr>
          <w:color w:val="000000"/>
        </w:rPr>
        <w:br/>
      </w:r>
      <w:r w:rsidRPr="008F158E">
        <w:rPr>
          <w:color w:val="000000"/>
          <w:shd w:val="clear" w:color="auto" w:fill="FFFFFF"/>
        </w:rPr>
        <w:t>Условия</w:t>
      </w:r>
      <w:r>
        <w:rPr>
          <w:color w:val="000000"/>
          <w:shd w:val="clear" w:color="auto" w:fill="FFFFFF"/>
        </w:rPr>
        <w:t xml:space="preserve"> </w:t>
      </w:r>
      <w:r w:rsidRPr="008F158E">
        <w:rPr>
          <w:color w:val="000000"/>
          <w:shd w:val="clear" w:color="auto" w:fill="FFFFFF"/>
        </w:rPr>
        <w:t>использования</w:t>
      </w:r>
      <w:r>
        <w:rPr>
          <w:color w:val="000000"/>
          <w:shd w:val="clear" w:color="auto" w:fill="FFFFFF"/>
        </w:rPr>
        <w:t>:</w:t>
      </w:r>
    </w:p>
    <w:p w:rsidR="008F158E" w:rsidRDefault="008F158E">
      <w:pPr>
        <w:rPr>
          <w:color w:val="000000"/>
          <w:shd w:val="clear" w:color="auto" w:fill="FFFFFF"/>
        </w:rPr>
      </w:pPr>
      <w:r w:rsidRPr="008F158E">
        <w:rPr>
          <w:color w:val="000000"/>
        </w:rPr>
        <w:br/>
      </w:r>
      <w:r w:rsidRPr="008F158E">
        <w:rPr>
          <w:color w:val="000000"/>
        </w:rPr>
        <w:br/>
      </w:r>
      <w:r w:rsidRPr="008F158E">
        <w:rPr>
          <w:color w:val="000000"/>
          <w:shd w:val="clear" w:color="auto" w:fill="FFFFFF"/>
        </w:rPr>
        <w:t>Пользователь может использовать (в том числе повторно) открытые данные свободно, бесплатно,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  <w:r w:rsidRPr="008F158E">
        <w:rPr>
          <w:color w:val="000000"/>
        </w:rPr>
        <w:br/>
      </w:r>
      <w:r w:rsidRPr="008F158E">
        <w:rPr>
          <w:color w:val="000000"/>
        </w:rPr>
        <w:br/>
      </w:r>
      <w:r w:rsidRPr="008F158E">
        <w:rPr>
          <w:color w:val="000000"/>
          <w:shd w:val="clear" w:color="auto" w:fill="FFFFFF"/>
        </w:rPr>
        <w:t>При использовании открытых данных пользователь обязан:</w:t>
      </w:r>
      <w:r w:rsidRPr="008F158E">
        <w:rPr>
          <w:color w:val="000000"/>
        </w:rPr>
        <w:br/>
      </w:r>
      <w:r w:rsidRPr="008F158E">
        <w:rPr>
          <w:color w:val="000000"/>
          <w:shd w:val="clear" w:color="auto" w:fill="FFFFFF"/>
        </w:rPr>
        <w:t>использовать открытые данные только в законных целях;</w:t>
      </w:r>
    </w:p>
    <w:p w:rsidR="008F158E" w:rsidRDefault="008F158E">
      <w:pPr>
        <w:rPr>
          <w:color w:val="000000"/>
          <w:shd w:val="clear" w:color="auto" w:fill="FFFFFF"/>
        </w:rPr>
      </w:pPr>
      <w:r w:rsidRPr="008F158E">
        <w:rPr>
          <w:color w:val="000000"/>
        </w:rPr>
        <w:br/>
      </w:r>
      <w:r w:rsidRPr="008F158E">
        <w:rPr>
          <w:color w:val="000000"/>
          <w:shd w:val="clear" w:color="auto" w:fill="FFFFFF"/>
        </w:rPr>
        <w:t>не искажать открытые данные при их использовании;</w:t>
      </w:r>
    </w:p>
    <w:p w:rsidR="008F158E" w:rsidRDefault="008F158E">
      <w:pPr>
        <w:rPr>
          <w:color w:val="000000"/>
          <w:shd w:val="clear" w:color="auto" w:fill="FFFFFF"/>
        </w:rPr>
      </w:pPr>
      <w:r w:rsidRPr="008F158E">
        <w:rPr>
          <w:color w:val="000000"/>
        </w:rPr>
        <w:br/>
      </w:r>
      <w:r w:rsidRPr="008F158E">
        <w:rPr>
          <w:color w:val="000000"/>
          <w:shd w:val="clear" w:color="auto" w:fill="FFFFFF"/>
        </w:rPr>
        <w:t>сохранять ссылку на источник информации при использовании открытых данных.</w:t>
      </w:r>
      <w:r w:rsidRPr="008F158E">
        <w:rPr>
          <w:color w:val="000000"/>
        </w:rPr>
        <w:br/>
      </w:r>
      <w:r w:rsidRPr="008F158E">
        <w:rPr>
          <w:color w:val="000000"/>
        </w:rPr>
        <w:br/>
      </w:r>
      <w:r w:rsidRPr="008F158E">
        <w:rPr>
          <w:color w:val="000000"/>
          <w:shd w:val="clear" w:color="auto" w:fill="FFFFFF"/>
        </w:rPr>
        <w:t>Указ Президента Российской Федерации от 07 мая 2012 года № 601«Об основных направлениях совершенствования системы государственного управления»</w:t>
      </w:r>
    </w:p>
    <w:p w:rsidR="008F158E" w:rsidRDefault="008F158E">
      <w:pPr>
        <w:rPr>
          <w:color w:val="000000"/>
          <w:shd w:val="clear" w:color="auto" w:fill="FFFFFF"/>
        </w:rPr>
      </w:pPr>
      <w:r w:rsidRPr="008F158E">
        <w:rPr>
          <w:color w:val="000000"/>
        </w:rPr>
        <w:br/>
      </w:r>
      <w:r w:rsidRPr="008F158E">
        <w:rPr>
          <w:color w:val="000000"/>
        </w:rPr>
        <w:br/>
      </w:r>
      <w:r w:rsidRPr="008F158E">
        <w:rPr>
          <w:color w:val="000000"/>
          <w:shd w:val="clear" w:color="auto" w:fill="FFFFFF"/>
        </w:rPr>
        <w:t>Постановление Правительства Российской Федерации от 10 июля 2013 года № 583«Об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«Интернет» в форме открытых данных»</w:t>
      </w:r>
    </w:p>
    <w:p w:rsidR="00CB11AE" w:rsidRPr="008F158E" w:rsidRDefault="008F158E">
      <w:r w:rsidRPr="008F158E">
        <w:rPr>
          <w:color w:val="000000"/>
        </w:rPr>
        <w:br/>
      </w:r>
      <w:r w:rsidRPr="008F158E">
        <w:rPr>
          <w:color w:val="000000"/>
        </w:rPr>
        <w:br/>
      </w:r>
      <w:r w:rsidRPr="008F158E">
        <w:rPr>
          <w:color w:val="000000"/>
          <w:shd w:val="clear" w:color="auto" w:fill="FFFFFF"/>
        </w:rPr>
        <w:t>Распоряжение Правительства Российской Федерации от 10 июля 2013 года № 1187-р «Перечень общедоступной информации о деятельности федеральных государственных органов, руководство деятельностью которых осуществляет правительство Российской Федерации, и подведомственных им федеральных государственных органов, размещаемой в информационно-телекоммуникационной сети «Интернет» в форме открытых данных»; «Перечень общедоступной информации о деятельности органов государственной власти субъектов Российской Федерации и органов местного самоуправления,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Федерации, переданных для осуществления органам государственной власти субъектов Российской Федерации и органам местного самоуправления, размещаемой в информационно-телекоммуникационной сети «Интернет» в форме открытых данных».</w:t>
      </w:r>
    </w:p>
    <w:sectPr w:rsidR="00CB11AE" w:rsidRPr="008F158E" w:rsidSect="008F158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8E"/>
    <w:rsid w:val="006248FA"/>
    <w:rsid w:val="008F158E"/>
    <w:rsid w:val="00A36CD3"/>
    <w:rsid w:val="00AB7324"/>
    <w:rsid w:val="00AC0D3A"/>
    <w:rsid w:val="00CB11AE"/>
    <w:rsid w:val="00E93D13"/>
    <w:rsid w:val="00F9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B5F96-09A0-41D3-B36F-4C339AD2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C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36CD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A36C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CD3"/>
    <w:rPr>
      <w:rFonts w:ascii="Arial" w:hAnsi="Arial"/>
      <w:b/>
      <w:bCs/>
      <w:color w:val="000080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rsid w:val="00A36CD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A36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Ирек Харасов</cp:lastModifiedBy>
  <cp:revision>2</cp:revision>
  <dcterms:created xsi:type="dcterms:W3CDTF">2022-04-15T11:41:00Z</dcterms:created>
  <dcterms:modified xsi:type="dcterms:W3CDTF">2022-04-15T11:41:00Z</dcterms:modified>
</cp:coreProperties>
</file>